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02" w:rsidRDefault="00FC5F02" w:rsidP="009A760E">
      <w:pPr>
        <w:spacing w:after="0" w:line="240" w:lineRule="auto"/>
        <w:rPr>
          <w:rFonts w:ascii="Bookman Old Style" w:hAnsi="Bookman Old Style"/>
          <w:b/>
          <w:sz w:val="24"/>
          <w:szCs w:val="24"/>
        </w:rPr>
        <w:sectPr w:rsidR="00FC5F02" w:rsidSect="009A760E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E03EA" w:rsidRDefault="000E03EA" w:rsidP="00D00DDD">
      <w:pPr>
        <w:tabs>
          <w:tab w:val="left" w:pos="1530"/>
        </w:tabs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FC5F02" w:rsidRPr="00081B43" w:rsidRDefault="00FD772E" w:rsidP="00FD772E">
      <w:pPr>
        <w:tabs>
          <w:tab w:val="left" w:pos="1530"/>
          <w:tab w:val="left" w:pos="6495"/>
        </w:tabs>
        <w:rPr>
          <w:rFonts w:ascii="Californian FB" w:hAnsi="Californian FB"/>
          <w:b/>
          <w:sz w:val="24"/>
          <w:szCs w:val="24"/>
        </w:rPr>
        <w:sectPr w:rsidR="00FC5F02" w:rsidRPr="00081B43" w:rsidSect="009A76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81B43">
        <w:rPr>
          <w:rFonts w:ascii="Californian FB" w:hAnsi="Californian FB"/>
          <w:b/>
          <w:sz w:val="24"/>
          <w:szCs w:val="24"/>
        </w:rPr>
        <w:t xml:space="preserve">                             </w:t>
      </w:r>
      <w:r w:rsidR="00081B43" w:rsidRPr="00081B43">
        <w:rPr>
          <w:rFonts w:ascii="Californian FB" w:hAnsi="Californian FB"/>
          <w:b/>
          <w:sz w:val="24"/>
          <w:szCs w:val="24"/>
        </w:rPr>
        <w:t xml:space="preserve">                      </w:t>
      </w:r>
      <w:r w:rsidRPr="00081B43">
        <w:rPr>
          <w:rFonts w:ascii="Californian FB" w:hAnsi="Californian FB"/>
          <w:b/>
          <w:sz w:val="24"/>
          <w:szCs w:val="24"/>
        </w:rPr>
        <w:t xml:space="preserve"> Manual and Digital Roller Grill FAQ’s</w:t>
      </w:r>
      <w:r w:rsidR="00D00DDD" w:rsidRPr="00081B43">
        <w:rPr>
          <w:rFonts w:ascii="Californian FB" w:hAnsi="Californian FB"/>
          <w:b/>
          <w:sz w:val="24"/>
          <w:szCs w:val="24"/>
        </w:rPr>
        <w:tab/>
      </w:r>
    </w:p>
    <w:p w:rsidR="00EF1568" w:rsidRDefault="00EF1568" w:rsidP="000C5031">
      <w:pPr>
        <w:spacing w:after="0" w:line="240" w:lineRule="auto"/>
        <w:rPr>
          <w:rFonts w:asciiTheme="majorHAnsi" w:hAnsiTheme="majorHAnsi"/>
          <w:b/>
          <w:sz w:val="24"/>
          <w:szCs w:val="24"/>
        </w:rPr>
        <w:sectPr w:rsidR="00EF1568" w:rsidSect="009A76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C5F02" w:rsidRPr="00081B43" w:rsidRDefault="00FD772E" w:rsidP="00FD772E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081B43">
        <w:rPr>
          <w:rFonts w:asciiTheme="majorHAnsi" w:hAnsiTheme="majorHAnsi"/>
          <w:b/>
          <w:sz w:val="20"/>
          <w:szCs w:val="20"/>
        </w:rPr>
        <w:lastRenderedPageBreak/>
        <w:t>How do I operate my manual controls?</w:t>
      </w:r>
    </w:p>
    <w:p w:rsidR="00DC2B0F" w:rsidRPr="00081B43" w:rsidRDefault="00DC2B0F" w:rsidP="00DC2B0F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081B43">
        <w:rPr>
          <w:rFonts w:cstheme="minorHAnsi"/>
          <w:sz w:val="20"/>
          <w:szCs w:val="20"/>
        </w:rPr>
        <w:t>Flip switch(s) to start turning the rollers</w:t>
      </w:r>
    </w:p>
    <w:p w:rsidR="00FD772E" w:rsidRPr="00081B43" w:rsidRDefault="00FD772E" w:rsidP="00FD772E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081B43">
        <w:rPr>
          <w:rFonts w:cstheme="minorHAnsi"/>
          <w:sz w:val="20"/>
          <w:szCs w:val="20"/>
        </w:rPr>
        <w:t>Set machine to preheat for 5-10 minutes</w:t>
      </w:r>
    </w:p>
    <w:p w:rsidR="00FD772E" w:rsidRPr="00081B43" w:rsidRDefault="00FD772E" w:rsidP="00FD772E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081B43">
        <w:rPr>
          <w:rFonts w:cstheme="minorHAnsi"/>
          <w:sz w:val="20"/>
          <w:szCs w:val="20"/>
        </w:rPr>
        <w:t xml:space="preserve">During slow periods, turn rear rollers on low heat and fill rollers with product. Keep front rollers on medium </w:t>
      </w:r>
      <w:r w:rsidR="00604A9F" w:rsidRPr="00081B43">
        <w:rPr>
          <w:rFonts w:cstheme="minorHAnsi"/>
          <w:sz w:val="20"/>
          <w:szCs w:val="20"/>
        </w:rPr>
        <w:t>and serve product from there. Shift product from rear to the front and reload.</w:t>
      </w:r>
    </w:p>
    <w:p w:rsidR="00604A9F" w:rsidRPr="00081B43" w:rsidRDefault="00604A9F" w:rsidP="00FD772E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081B43">
        <w:rPr>
          <w:rFonts w:cstheme="minorHAnsi"/>
          <w:sz w:val="20"/>
          <w:szCs w:val="20"/>
        </w:rPr>
        <w:t>During busy periods, set rear control to medium and front control to high. Serve from the front rollers first.</w:t>
      </w:r>
    </w:p>
    <w:p w:rsidR="00604A9F" w:rsidRPr="00081B43" w:rsidRDefault="00604A9F" w:rsidP="00FD772E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081B43">
        <w:rPr>
          <w:rFonts w:cstheme="minorHAnsi"/>
          <w:sz w:val="20"/>
          <w:szCs w:val="20"/>
        </w:rPr>
        <w:t>During very busy periods, set all thermostats on high. Fill all of the rollers with product. At this temperature, product should be sold in 15 minutes or less.</w:t>
      </w:r>
    </w:p>
    <w:p w:rsidR="00604A9F" w:rsidRPr="00081B43" w:rsidRDefault="00604A9F" w:rsidP="00FD772E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081B43">
        <w:rPr>
          <w:rFonts w:cstheme="minorHAnsi"/>
          <w:sz w:val="20"/>
          <w:szCs w:val="20"/>
        </w:rPr>
        <w:t>Never take product directly from high heat to low heat as it will cause product to shrivel</w:t>
      </w:r>
      <w:r w:rsidRPr="00081B43">
        <w:rPr>
          <w:rFonts w:asciiTheme="majorHAnsi" w:hAnsiTheme="majorHAnsi"/>
          <w:sz w:val="20"/>
          <w:szCs w:val="20"/>
        </w:rPr>
        <w:t>.</w:t>
      </w:r>
    </w:p>
    <w:p w:rsidR="00604A9F" w:rsidRPr="00081B43" w:rsidRDefault="00604A9F" w:rsidP="00604A9F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081B43">
        <w:rPr>
          <w:rFonts w:asciiTheme="majorHAnsi" w:hAnsiTheme="majorHAnsi"/>
          <w:sz w:val="20"/>
          <w:szCs w:val="20"/>
        </w:rPr>
        <w:t xml:space="preserve">         </w:t>
      </w:r>
    </w:p>
    <w:p w:rsidR="00604A9F" w:rsidRPr="00081B43" w:rsidRDefault="00604A9F" w:rsidP="00604A9F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081B43">
        <w:rPr>
          <w:rFonts w:asciiTheme="majorHAnsi" w:hAnsiTheme="majorHAnsi"/>
          <w:b/>
          <w:sz w:val="20"/>
          <w:szCs w:val="20"/>
        </w:rPr>
        <w:t>What are the temp settings on my manual controls?</w:t>
      </w:r>
    </w:p>
    <w:p w:rsidR="00A569F8" w:rsidRPr="00081B43" w:rsidRDefault="00A569F8" w:rsidP="00A569F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081B43">
        <w:rPr>
          <w:rFonts w:cstheme="minorHAnsi"/>
          <w:sz w:val="20"/>
          <w:szCs w:val="20"/>
        </w:rPr>
        <w:t>Setting 1 is a low setting and will temp about 120°F</w:t>
      </w:r>
    </w:p>
    <w:p w:rsidR="00604A9F" w:rsidRPr="00081B43" w:rsidRDefault="00604A9F" w:rsidP="00604A9F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081B43">
        <w:rPr>
          <w:rFonts w:cstheme="minorHAnsi"/>
          <w:sz w:val="20"/>
          <w:szCs w:val="20"/>
        </w:rPr>
        <w:t>Setting</w:t>
      </w:r>
      <w:r w:rsidR="00A569F8" w:rsidRPr="00081B43">
        <w:rPr>
          <w:rFonts w:cstheme="minorHAnsi"/>
          <w:sz w:val="20"/>
          <w:szCs w:val="20"/>
        </w:rPr>
        <w:t>s 2 thru 4 are hold settings and</w:t>
      </w:r>
      <w:r w:rsidR="00783B7F" w:rsidRPr="00081B43">
        <w:rPr>
          <w:rFonts w:cstheme="minorHAnsi"/>
          <w:sz w:val="20"/>
          <w:szCs w:val="20"/>
        </w:rPr>
        <w:t xml:space="preserve"> will temp from 140</w:t>
      </w:r>
      <w:r w:rsidR="00A569F8" w:rsidRPr="00081B43">
        <w:rPr>
          <w:rFonts w:cstheme="minorHAnsi"/>
          <w:sz w:val="20"/>
          <w:szCs w:val="20"/>
        </w:rPr>
        <w:t>°F-180°F</w:t>
      </w:r>
    </w:p>
    <w:p w:rsidR="00604A9F" w:rsidRPr="00081B43" w:rsidRDefault="00A569F8" w:rsidP="00604A9F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081B43">
        <w:rPr>
          <w:rFonts w:cstheme="minorHAnsi"/>
          <w:sz w:val="20"/>
          <w:szCs w:val="20"/>
        </w:rPr>
        <w:t>Settings 5 thru 8 are cook settings and will temp from 180°F-220°F</w:t>
      </w:r>
    </w:p>
    <w:p w:rsidR="00A569F8" w:rsidRPr="00081B43" w:rsidRDefault="00A569F8" w:rsidP="0012688E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081B43">
        <w:rPr>
          <w:rFonts w:cstheme="minorHAnsi"/>
          <w:sz w:val="20"/>
          <w:szCs w:val="20"/>
        </w:rPr>
        <w:t>Settings 9 and 10 are preheat settings and will temp from 240°F-300°F</w:t>
      </w:r>
    </w:p>
    <w:p w:rsidR="008F44EB" w:rsidRPr="00081B43" w:rsidRDefault="008F44EB" w:rsidP="008F44EB">
      <w:pPr>
        <w:spacing w:after="0" w:line="240" w:lineRule="auto"/>
        <w:rPr>
          <w:rFonts w:cstheme="minorHAnsi"/>
          <w:sz w:val="20"/>
          <w:szCs w:val="20"/>
        </w:rPr>
      </w:pPr>
    </w:p>
    <w:p w:rsidR="008F44EB" w:rsidRPr="00081B43" w:rsidRDefault="005F069E" w:rsidP="008F44EB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081B43">
        <w:rPr>
          <w:rFonts w:asciiTheme="majorHAnsi" w:hAnsiTheme="majorHAnsi"/>
          <w:b/>
          <w:sz w:val="20"/>
          <w:szCs w:val="20"/>
        </w:rPr>
        <w:t>How do I operate/program my digital roller grill?</w:t>
      </w:r>
    </w:p>
    <w:p w:rsidR="005F069E" w:rsidRPr="00081B43" w:rsidRDefault="005F069E" w:rsidP="005F069E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081B43">
        <w:rPr>
          <w:rFonts w:cstheme="minorHAnsi"/>
          <w:sz w:val="20"/>
          <w:szCs w:val="20"/>
        </w:rPr>
        <w:t xml:space="preserve">See instruction </w:t>
      </w:r>
      <w:r w:rsidR="00081B43" w:rsidRPr="00081B43">
        <w:rPr>
          <w:rFonts w:cstheme="minorHAnsi"/>
          <w:sz w:val="20"/>
          <w:szCs w:val="20"/>
        </w:rPr>
        <w:t xml:space="preserve">82XX </w:t>
      </w:r>
      <w:r w:rsidRPr="00081B43">
        <w:rPr>
          <w:rFonts w:cstheme="minorHAnsi"/>
          <w:sz w:val="20"/>
          <w:szCs w:val="20"/>
        </w:rPr>
        <w:t xml:space="preserve"> Digital Roller Grill Programing </w:t>
      </w:r>
    </w:p>
    <w:p w:rsidR="005F069E" w:rsidRPr="00081B43" w:rsidRDefault="005F069E" w:rsidP="005F069E">
      <w:pPr>
        <w:spacing w:after="0" w:line="240" w:lineRule="auto"/>
        <w:ind w:left="885"/>
        <w:rPr>
          <w:rFonts w:asciiTheme="majorHAnsi" w:hAnsiTheme="majorHAnsi"/>
          <w:b/>
          <w:sz w:val="20"/>
          <w:szCs w:val="20"/>
        </w:rPr>
      </w:pPr>
    </w:p>
    <w:p w:rsidR="005F069E" w:rsidRPr="00081B43" w:rsidRDefault="005F069E" w:rsidP="005F069E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081B43">
        <w:rPr>
          <w:rFonts w:asciiTheme="majorHAnsi" w:hAnsiTheme="majorHAnsi"/>
          <w:b/>
          <w:sz w:val="20"/>
          <w:szCs w:val="20"/>
        </w:rPr>
        <w:t>What are the different power settings on a digital roller grill?</w:t>
      </w:r>
    </w:p>
    <w:p w:rsidR="005F069E" w:rsidRPr="00081B43" w:rsidRDefault="004E1398" w:rsidP="004E139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081B43">
        <w:rPr>
          <w:rFonts w:cstheme="minorHAnsi"/>
          <w:sz w:val="20"/>
          <w:szCs w:val="20"/>
        </w:rPr>
        <w:t>.40 is 125°F to 135°F</w:t>
      </w:r>
    </w:p>
    <w:p w:rsidR="004E1398" w:rsidRPr="00081B43" w:rsidRDefault="004E1398" w:rsidP="004E139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081B43">
        <w:rPr>
          <w:rFonts w:cstheme="minorHAnsi"/>
          <w:sz w:val="20"/>
          <w:szCs w:val="20"/>
        </w:rPr>
        <w:t>.50 is 135°F to 150°F</w:t>
      </w:r>
      <w:bookmarkStart w:id="0" w:name="_GoBack"/>
      <w:bookmarkEnd w:id="0"/>
    </w:p>
    <w:p w:rsidR="004E1398" w:rsidRPr="00081B43" w:rsidRDefault="004E1398" w:rsidP="004E139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081B43">
        <w:rPr>
          <w:rFonts w:cstheme="minorHAnsi"/>
          <w:sz w:val="20"/>
          <w:szCs w:val="20"/>
        </w:rPr>
        <w:t>.60 is 150°F to 165°F</w:t>
      </w:r>
    </w:p>
    <w:p w:rsidR="004E1398" w:rsidRPr="00081B43" w:rsidRDefault="004E1398" w:rsidP="004E139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081B43">
        <w:rPr>
          <w:rFonts w:cstheme="minorHAnsi"/>
          <w:sz w:val="20"/>
          <w:szCs w:val="20"/>
        </w:rPr>
        <w:t>.70 is 165°F to 180°F</w:t>
      </w:r>
    </w:p>
    <w:p w:rsidR="004E1398" w:rsidRPr="00081B43" w:rsidRDefault="004E1398" w:rsidP="004E139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081B43">
        <w:rPr>
          <w:rFonts w:cstheme="minorHAnsi"/>
          <w:sz w:val="20"/>
          <w:szCs w:val="20"/>
        </w:rPr>
        <w:t>.80 is 180°F to 195°F</w:t>
      </w:r>
    </w:p>
    <w:p w:rsidR="004E1398" w:rsidRPr="00081B43" w:rsidRDefault="004E1398" w:rsidP="004E139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081B43">
        <w:rPr>
          <w:rFonts w:cstheme="minorHAnsi"/>
          <w:sz w:val="20"/>
          <w:szCs w:val="20"/>
        </w:rPr>
        <w:t>.90 is 195°F to 210°F</w:t>
      </w:r>
    </w:p>
    <w:p w:rsidR="004E1398" w:rsidRPr="00081B43" w:rsidRDefault="004E1398" w:rsidP="004E139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081B43">
        <w:rPr>
          <w:rFonts w:cstheme="minorHAnsi"/>
          <w:sz w:val="20"/>
          <w:szCs w:val="20"/>
        </w:rPr>
        <w:t>1.00 is 210°F to 225°F</w:t>
      </w:r>
    </w:p>
    <w:p w:rsidR="004E1398" w:rsidRPr="00081B43" w:rsidRDefault="004E1398" w:rsidP="004E139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081B43">
        <w:rPr>
          <w:rFonts w:cstheme="minorHAnsi"/>
          <w:sz w:val="20"/>
          <w:szCs w:val="20"/>
        </w:rPr>
        <w:t>All of these temps are approximate and can range +/- 15°F</w:t>
      </w:r>
    </w:p>
    <w:p w:rsidR="004E1398" w:rsidRPr="00081B43" w:rsidRDefault="004E1398" w:rsidP="004E1398">
      <w:pPr>
        <w:pStyle w:val="ListParagraph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4E1398" w:rsidRPr="00081B43" w:rsidRDefault="004E1398" w:rsidP="004E1398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081B43">
        <w:rPr>
          <w:rFonts w:asciiTheme="majorHAnsi" w:hAnsiTheme="majorHAnsi"/>
          <w:b/>
          <w:sz w:val="20"/>
          <w:szCs w:val="20"/>
        </w:rPr>
        <w:t>What is the best way to clean my roller grill?</w:t>
      </w:r>
    </w:p>
    <w:p w:rsidR="004E1398" w:rsidRPr="00081B43" w:rsidRDefault="004E1398" w:rsidP="004E139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081B43">
        <w:rPr>
          <w:rFonts w:cstheme="minorHAnsi"/>
          <w:sz w:val="20"/>
          <w:szCs w:val="20"/>
        </w:rPr>
        <w:t xml:space="preserve">See </w:t>
      </w:r>
      <w:r w:rsidR="00081B43" w:rsidRPr="00081B43">
        <w:rPr>
          <w:rFonts w:cstheme="minorHAnsi"/>
          <w:sz w:val="20"/>
          <w:szCs w:val="20"/>
        </w:rPr>
        <w:t>video Roller Grill Cleaning</w:t>
      </w:r>
    </w:p>
    <w:p w:rsidR="00604A9F" w:rsidRPr="00081B43" w:rsidRDefault="00604A9F" w:rsidP="00A569F8">
      <w:pPr>
        <w:pStyle w:val="ListParagraph"/>
        <w:spacing w:after="0" w:line="240" w:lineRule="auto"/>
        <w:ind w:left="1245"/>
        <w:rPr>
          <w:rFonts w:asciiTheme="majorHAnsi" w:hAnsiTheme="majorHAnsi"/>
          <w:b/>
          <w:sz w:val="20"/>
          <w:szCs w:val="20"/>
        </w:rPr>
      </w:pPr>
    </w:p>
    <w:p w:rsidR="004E1398" w:rsidRPr="00A569F8" w:rsidRDefault="004E1398" w:rsidP="00A569F8">
      <w:pPr>
        <w:pStyle w:val="ListParagraph"/>
        <w:spacing w:after="0" w:line="240" w:lineRule="auto"/>
        <w:ind w:left="1245"/>
        <w:rPr>
          <w:rFonts w:asciiTheme="majorHAnsi" w:hAnsiTheme="majorHAnsi"/>
          <w:b/>
          <w:sz w:val="24"/>
          <w:szCs w:val="24"/>
        </w:rPr>
      </w:pPr>
    </w:p>
    <w:p w:rsidR="00FC5F02" w:rsidRDefault="00FC5F02" w:rsidP="000C503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FC5F02" w:rsidRDefault="00FC5F02" w:rsidP="000C503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14B75" w:rsidRDefault="00814B75" w:rsidP="000C503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FC5F02" w:rsidRDefault="00FC5F02" w:rsidP="00FC5F02">
      <w:pPr>
        <w:spacing w:after="0" w:line="240" w:lineRule="auto"/>
        <w:rPr>
          <w:rFonts w:asciiTheme="majorHAnsi" w:hAnsiTheme="majorHAnsi"/>
          <w:b/>
          <w:sz w:val="24"/>
          <w:szCs w:val="24"/>
        </w:rPr>
        <w:sectPr w:rsidR="00FC5F02" w:rsidSect="009A760E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416D9" w:rsidRPr="00E416D9" w:rsidRDefault="00E416D9" w:rsidP="008A3E6A">
      <w:pPr>
        <w:rPr>
          <w:rFonts w:ascii="Bookman Old Style" w:hAnsi="Bookman Old Style"/>
          <w:sz w:val="20"/>
          <w:szCs w:val="20"/>
        </w:rPr>
      </w:pPr>
    </w:p>
    <w:sectPr w:rsidR="00E416D9" w:rsidRPr="00E416D9" w:rsidSect="009A760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6F2" w:rsidRDefault="000956F2" w:rsidP="000956F2">
      <w:pPr>
        <w:spacing w:after="0" w:line="240" w:lineRule="auto"/>
      </w:pPr>
      <w:r>
        <w:separator/>
      </w:r>
    </w:p>
  </w:endnote>
  <w:endnote w:type="continuationSeparator" w:id="0">
    <w:p w:rsidR="000956F2" w:rsidRDefault="000956F2" w:rsidP="0009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1D7" w:rsidRPr="005971D7" w:rsidRDefault="005971D7" w:rsidP="005971D7">
    <w:pPr>
      <w:tabs>
        <w:tab w:val="center" w:pos="4320"/>
        <w:tab w:val="right" w:pos="8640"/>
      </w:tabs>
      <w:spacing w:after="0" w:line="240" w:lineRule="auto"/>
      <w:rPr>
        <w:rFonts w:ascii="Bookman Old Style" w:eastAsia="Times New Roman" w:hAnsi="Bookman Old Style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Cs w:val="20"/>
      </w:rPr>
      <w:tab/>
    </w:r>
    <w:r w:rsidRPr="005971D7">
      <w:rPr>
        <w:rFonts w:ascii="Times New Roman" w:eastAsia="Times New Roman" w:hAnsi="Times New Roman" w:cs="Times New Roman"/>
        <w:b/>
        <w:szCs w:val="20"/>
      </w:rPr>
      <w:t>NEMCO FOOD EQUIPMENT</w:t>
    </w:r>
    <w:r w:rsidRPr="005971D7">
      <w:rPr>
        <w:rFonts w:ascii="Times New Roman" w:eastAsia="Times New Roman" w:hAnsi="Times New Roman" w:cs="Times New Roman"/>
        <w:b/>
        <w:sz w:val="28"/>
        <w:szCs w:val="20"/>
      </w:rPr>
      <w:t xml:space="preserve">      </w:t>
    </w:r>
    <w:r w:rsidRPr="005971D7">
      <w:rPr>
        <w:rFonts w:ascii="Bookman Old Style" w:eastAsia="Times New Roman" w:hAnsi="Bookman Old Style" w:cs="Times New Roman"/>
        <w:sz w:val="20"/>
        <w:szCs w:val="20"/>
      </w:rPr>
      <w:t>301 Meuse Argonne, Hicksville, OH 43526</w:t>
    </w:r>
  </w:p>
  <w:p w:rsidR="005971D7" w:rsidRPr="005971D7" w:rsidRDefault="005971D7" w:rsidP="005971D7">
    <w:pPr>
      <w:tabs>
        <w:tab w:val="center" w:pos="4320"/>
        <w:tab w:val="right" w:pos="8640"/>
      </w:tabs>
      <w:spacing w:after="0" w:line="240" w:lineRule="auto"/>
      <w:rPr>
        <w:rFonts w:ascii="Bookman Old Style" w:eastAsia="Times New Roman" w:hAnsi="Bookman Old Style" w:cs="Times New Roman"/>
        <w:sz w:val="20"/>
        <w:szCs w:val="20"/>
      </w:rPr>
    </w:pPr>
    <w:r>
      <w:rPr>
        <w:rFonts w:ascii="Bookman Old Style" w:eastAsia="Times New Roman" w:hAnsi="Bookman Old Style" w:cs="Times New Roman"/>
        <w:sz w:val="20"/>
        <w:szCs w:val="20"/>
      </w:rPr>
      <w:tab/>
    </w:r>
    <w:r w:rsidRPr="005971D7">
      <w:rPr>
        <w:rFonts w:ascii="Bookman Old Style" w:eastAsia="Times New Roman" w:hAnsi="Bookman Old Style" w:cs="Times New Roman"/>
        <w:sz w:val="20"/>
        <w:szCs w:val="20"/>
      </w:rPr>
      <w:t>Phone: (419) 542-7751     Fax: (419) 542-6690    Toll free: 1-800-782-6761</w:t>
    </w:r>
  </w:p>
  <w:p w:rsidR="005971D7" w:rsidRDefault="005971D7" w:rsidP="005971D7">
    <w:pPr>
      <w:pStyle w:val="Footer"/>
      <w:ind w:firstLine="2880"/>
    </w:pPr>
    <w:r>
      <w:rPr>
        <w:rFonts w:ascii="Bookman Old Style" w:eastAsia="Times New Roman" w:hAnsi="Bookman Old Style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CA0786" wp14:editId="648F923E">
              <wp:simplePos x="0" y="0"/>
              <wp:positionH relativeFrom="column">
                <wp:posOffset>5600700</wp:posOffset>
              </wp:positionH>
              <wp:positionV relativeFrom="paragraph">
                <wp:posOffset>98425</wp:posOffset>
              </wp:positionV>
              <wp:extent cx="1143000" cy="914400"/>
              <wp:effectExtent l="9525" t="12700" r="952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71D7" w:rsidRPr="00A112FC" w:rsidRDefault="005971D7" w:rsidP="005971D7">
                          <w:pPr>
                            <w:jc w:val="right"/>
                            <w:rPr>
                              <w:rFonts w:ascii="Bookman Old Style" w:hAnsi="Bookman Old Style"/>
                              <w:sz w:val="16"/>
                            </w:rPr>
                          </w:pPr>
                        </w:p>
                        <w:p w:rsidR="005971D7" w:rsidRPr="00A112FC" w:rsidRDefault="005971D7" w:rsidP="005971D7">
                          <w:pPr>
                            <w:jc w:val="right"/>
                            <w:rPr>
                              <w:rFonts w:ascii="Bookman Old Style" w:hAnsi="Bookman Old Style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A07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41pt;margin-top:7.75pt;width:9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" strokecolor="white">
              <v:textbox>
                <w:txbxContent>
                  <w:p w:rsidR="005971D7" w:rsidRPr="00A112FC" w:rsidRDefault="005971D7" w:rsidP="005971D7">
                    <w:pPr>
                      <w:jc w:val="right"/>
                      <w:rPr>
                        <w:rFonts w:ascii="Bookman Old Style" w:hAnsi="Bookman Old Style"/>
                        <w:sz w:val="16"/>
                      </w:rPr>
                    </w:pPr>
                  </w:p>
                  <w:p w:rsidR="005971D7" w:rsidRPr="00A112FC" w:rsidRDefault="005971D7" w:rsidP="005971D7">
                    <w:pPr>
                      <w:jc w:val="right"/>
                      <w:rPr>
                        <w:rFonts w:ascii="Bookman Old Style" w:hAnsi="Bookman Old Style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hyperlink r:id="rId1" w:history="1">
      <w:r w:rsidRPr="005971D7">
        <w:rPr>
          <w:rFonts w:ascii="Bookman Old Style" w:eastAsia="Times New Roman" w:hAnsi="Bookman Old Style" w:cs="Times New Roman"/>
          <w:color w:val="000000"/>
          <w:sz w:val="20"/>
          <w:szCs w:val="20"/>
          <w:u w:val="single"/>
        </w:rPr>
        <w:t>www.nemcofoodequip.com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F02" w:rsidRPr="005971D7" w:rsidRDefault="00FC5F02" w:rsidP="005971D7">
    <w:pPr>
      <w:tabs>
        <w:tab w:val="center" w:pos="4320"/>
        <w:tab w:val="right" w:pos="8640"/>
      </w:tabs>
      <w:spacing w:after="0" w:line="240" w:lineRule="auto"/>
      <w:rPr>
        <w:rFonts w:ascii="Bookman Old Style" w:eastAsia="Times New Roman" w:hAnsi="Bookman Old Style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Cs w:val="20"/>
      </w:rPr>
      <w:tab/>
    </w:r>
    <w:r w:rsidRPr="005971D7">
      <w:rPr>
        <w:rFonts w:ascii="Times New Roman" w:eastAsia="Times New Roman" w:hAnsi="Times New Roman" w:cs="Times New Roman"/>
        <w:b/>
        <w:szCs w:val="20"/>
      </w:rPr>
      <w:t>NEMCO FOOD EQUIPMENT</w:t>
    </w:r>
    <w:r w:rsidRPr="005971D7">
      <w:rPr>
        <w:rFonts w:ascii="Times New Roman" w:eastAsia="Times New Roman" w:hAnsi="Times New Roman" w:cs="Times New Roman"/>
        <w:b/>
        <w:sz w:val="28"/>
        <w:szCs w:val="20"/>
      </w:rPr>
      <w:t xml:space="preserve">      </w:t>
    </w:r>
    <w:r w:rsidRPr="005971D7">
      <w:rPr>
        <w:rFonts w:ascii="Bookman Old Style" w:eastAsia="Times New Roman" w:hAnsi="Bookman Old Style" w:cs="Times New Roman"/>
        <w:sz w:val="20"/>
        <w:szCs w:val="20"/>
      </w:rPr>
      <w:t>301 Meuse Argonne, Hicksville, OH 43526</w:t>
    </w:r>
  </w:p>
  <w:p w:rsidR="00FC5F02" w:rsidRPr="005971D7" w:rsidRDefault="00FC5F02" w:rsidP="005971D7">
    <w:pPr>
      <w:tabs>
        <w:tab w:val="center" w:pos="4320"/>
        <w:tab w:val="right" w:pos="8640"/>
      </w:tabs>
      <w:spacing w:after="0" w:line="240" w:lineRule="auto"/>
      <w:rPr>
        <w:rFonts w:ascii="Bookman Old Style" w:eastAsia="Times New Roman" w:hAnsi="Bookman Old Style" w:cs="Times New Roman"/>
        <w:sz w:val="20"/>
        <w:szCs w:val="20"/>
      </w:rPr>
    </w:pPr>
    <w:r>
      <w:rPr>
        <w:rFonts w:ascii="Bookman Old Style" w:eastAsia="Times New Roman" w:hAnsi="Bookman Old Style" w:cs="Times New Roman"/>
        <w:sz w:val="20"/>
        <w:szCs w:val="20"/>
      </w:rPr>
      <w:tab/>
    </w:r>
    <w:r w:rsidRPr="005971D7">
      <w:rPr>
        <w:rFonts w:ascii="Bookman Old Style" w:eastAsia="Times New Roman" w:hAnsi="Bookman Old Style" w:cs="Times New Roman"/>
        <w:sz w:val="20"/>
        <w:szCs w:val="20"/>
      </w:rPr>
      <w:t>Phone: (419) 542-7751     Fax: (419) 542-6690    Toll free: 1-800-782-6761</w:t>
    </w:r>
  </w:p>
  <w:p w:rsidR="00FC5F02" w:rsidRDefault="00FC5F02" w:rsidP="005971D7">
    <w:pPr>
      <w:pStyle w:val="Footer"/>
      <w:ind w:firstLine="2880"/>
    </w:pPr>
    <w:r>
      <w:rPr>
        <w:rFonts w:ascii="Bookman Old Style" w:eastAsia="Times New Roman" w:hAnsi="Bookman Old Style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57A2A5" wp14:editId="74075D98">
              <wp:simplePos x="0" y="0"/>
              <wp:positionH relativeFrom="column">
                <wp:posOffset>5600700</wp:posOffset>
              </wp:positionH>
              <wp:positionV relativeFrom="paragraph">
                <wp:posOffset>98425</wp:posOffset>
              </wp:positionV>
              <wp:extent cx="1143000" cy="914400"/>
              <wp:effectExtent l="9525" t="12700" r="9525" b="63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5F02" w:rsidRPr="00A112FC" w:rsidRDefault="00FC5F02" w:rsidP="005971D7">
                          <w:pPr>
                            <w:jc w:val="right"/>
                            <w:rPr>
                              <w:rFonts w:ascii="Bookman Old Style" w:hAnsi="Bookman Old Style"/>
                              <w:sz w:val="16"/>
                            </w:rPr>
                          </w:pPr>
                        </w:p>
                        <w:p w:rsidR="00FC5F02" w:rsidRPr="00A112FC" w:rsidRDefault="00FC5F02" w:rsidP="005971D7">
                          <w:pPr>
                            <w:jc w:val="right"/>
                            <w:rPr>
                              <w:rFonts w:ascii="Bookman Old Style" w:hAnsi="Bookman Old Style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7A2A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441pt;margin-top:7.75pt;width:90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" strokecolor="white">
              <v:textbox>
                <w:txbxContent>
                  <w:p w:rsidR="00FC5F02" w:rsidRPr="00A112FC" w:rsidRDefault="00FC5F02" w:rsidP="005971D7">
                    <w:pPr>
                      <w:jc w:val="right"/>
                      <w:rPr>
                        <w:rFonts w:ascii="Bookman Old Style" w:hAnsi="Bookman Old Style"/>
                        <w:sz w:val="16"/>
                      </w:rPr>
                    </w:pPr>
                  </w:p>
                  <w:p w:rsidR="00FC5F02" w:rsidRPr="00A112FC" w:rsidRDefault="00FC5F02" w:rsidP="005971D7">
                    <w:pPr>
                      <w:jc w:val="right"/>
                      <w:rPr>
                        <w:rFonts w:ascii="Bookman Old Style" w:hAnsi="Bookman Old Style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hyperlink r:id="rId1" w:history="1">
      <w:r w:rsidRPr="005971D7">
        <w:rPr>
          <w:rFonts w:ascii="Bookman Old Style" w:eastAsia="Times New Roman" w:hAnsi="Bookman Old Style" w:cs="Times New Roman"/>
          <w:color w:val="000000"/>
          <w:sz w:val="20"/>
          <w:szCs w:val="20"/>
          <w:u w:val="single"/>
        </w:rPr>
        <w:t>www.nemcofoodequip.com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6F2" w:rsidRDefault="000956F2" w:rsidP="000956F2">
      <w:pPr>
        <w:spacing w:after="0" w:line="240" w:lineRule="auto"/>
      </w:pPr>
      <w:r>
        <w:separator/>
      </w:r>
    </w:p>
  </w:footnote>
  <w:footnote w:type="continuationSeparator" w:id="0">
    <w:p w:rsidR="000956F2" w:rsidRDefault="000956F2" w:rsidP="0009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6F2" w:rsidRDefault="000956F2" w:rsidP="000956F2">
    <w:pPr>
      <w:pStyle w:val="Header"/>
      <w:jc w:val="center"/>
    </w:pPr>
    <w:r>
      <w:rPr>
        <w:noProof/>
      </w:rPr>
      <w:drawing>
        <wp:inline distT="0" distB="0" distL="0" distR="0" wp14:anchorId="07CD63A3">
          <wp:extent cx="3790950" cy="624014"/>
          <wp:effectExtent l="0" t="0" r="0" b="508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966" cy="633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F02" w:rsidRDefault="00FC5F02" w:rsidP="000956F2">
    <w:pPr>
      <w:pStyle w:val="Header"/>
      <w:jc w:val="center"/>
    </w:pPr>
    <w:r>
      <w:rPr>
        <w:noProof/>
      </w:rPr>
      <w:drawing>
        <wp:inline distT="0" distB="0" distL="0" distR="0" wp14:anchorId="6BECA37A" wp14:editId="70485E54">
          <wp:extent cx="4571365" cy="752475"/>
          <wp:effectExtent l="0" t="0" r="63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36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531B"/>
    <w:multiLevelType w:val="hybridMultilevel"/>
    <w:tmpl w:val="477819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93B45"/>
    <w:multiLevelType w:val="hybridMultilevel"/>
    <w:tmpl w:val="BC64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675B6"/>
    <w:multiLevelType w:val="hybridMultilevel"/>
    <w:tmpl w:val="246CBBA8"/>
    <w:lvl w:ilvl="0" w:tplc="F9A61D36">
      <w:start w:val="1"/>
      <w:numFmt w:val="bullet"/>
      <w:lvlText w:val="-"/>
      <w:lvlJc w:val="left"/>
      <w:pPr>
        <w:ind w:left="124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147E4B0F"/>
    <w:multiLevelType w:val="hybridMultilevel"/>
    <w:tmpl w:val="65DAD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1E6813"/>
    <w:multiLevelType w:val="hybridMultilevel"/>
    <w:tmpl w:val="F3C0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7149A"/>
    <w:multiLevelType w:val="hybridMultilevel"/>
    <w:tmpl w:val="1CF2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1487E"/>
    <w:multiLevelType w:val="hybridMultilevel"/>
    <w:tmpl w:val="7AE8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21607"/>
    <w:multiLevelType w:val="hybridMultilevel"/>
    <w:tmpl w:val="78B66F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3157BAC"/>
    <w:multiLevelType w:val="hybridMultilevel"/>
    <w:tmpl w:val="AA622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B1375"/>
    <w:multiLevelType w:val="hybridMultilevel"/>
    <w:tmpl w:val="B5D2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44CC3"/>
    <w:multiLevelType w:val="hybridMultilevel"/>
    <w:tmpl w:val="4EDCA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A76A5"/>
    <w:multiLevelType w:val="hybridMultilevel"/>
    <w:tmpl w:val="DF00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76522"/>
    <w:multiLevelType w:val="hybridMultilevel"/>
    <w:tmpl w:val="4B74EFA4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>
    <w:nsid w:val="6DCB5676"/>
    <w:multiLevelType w:val="hybridMultilevel"/>
    <w:tmpl w:val="4C4EA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D96FA7"/>
    <w:multiLevelType w:val="hybridMultilevel"/>
    <w:tmpl w:val="6FD4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92FD6"/>
    <w:multiLevelType w:val="hybridMultilevel"/>
    <w:tmpl w:val="E89C4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7"/>
  </w:num>
  <w:num w:numId="5">
    <w:abstractNumId w:val="10"/>
  </w:num>
  <w:num w:numId="6">
    <w:abstractNumId w:val="13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  <w:num w:numId="13">
    <w:abstractNumId w:val="3"/>
  </w:num>
  <w:num w:numId="14">
    <w:abstractNumId w:val="1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F2"/>
    <w:rsid w:val="000079A3"/>
    <w:rsid w:val="000235DC"/>
    <w:rsid w:val="00055CEF"/>
    <w:rsid w:val="00081B43"/>
    <w:rsid w:val="000856BB"/>
    <w:rsid w:val="000956F2"/>
    <w:rsid w:val="000C5031"/>
    <w:rsid w:val="000E03EA"/>
    <w:rsid w:val="00124037"/>
    <w:rsid w:val="001966DB"/>
    <w:rsid w:val="001A1AF8"/>
    <w:rsid w:val="001B234D"/>
    <w:rsid w:val="001C436F"/>
    <w:rsid w:val="001E1620"/>
    <w:rsid w:val="001E7D0D"/>
    <w:rsid w:val="002947CC"/>
    <w:rsid w:val="002A76EF"/>
    <w:rsid w:val="002D3DC9"/>
    <w:rsid w:val="003422BE"/>
    <w:rsid w:val="003579E1"/>
    <w:rsid w:val="003A707C"/>
    <w:rsid w:val="003C6A54"/>
    <w:rsid w:val="003D40A5"/>
    <w:rsid w:val="003D603C"/>
    <w:rsid w:val="003F65CB"/>
    <w:rsid w:val="00441A2D"/>
    <w:rsid w:val="00442A49"/>
    <w:rsid w:val="00450CE4"/>
    <w:rsid w:val="0046143D"/>
    <w:rsid w:val="00470380"/>
    <w:rsid w:val="00496877"/>
    <w:rsid w:val="004A18BA"/>
    <w:rsid w:val="004B1982"/>
    <w:rsid w:val="004D4207"/>
    <w:rsid w:val="004E1398"/>
    <w:rsid w:val="004E6536"/>
    <w:rsid w:val="004F253F"/>
    <w:rsid w:val="0055691E"/>
    <w:rsid w:val="00585CE3"/>
    <w:rsid w:val="00586249"/>
    <w:rsid w:val="005971D7"/>
    <w:rsid w:val="005B4426"/>
    <w:rsid w:val="005B785E"/>
    <w:rsid w:val="005D46A6"/>
    <w:rsid w:val="005F069E"/>
    <w:rsid w:val="00604A9F"/>
    <w:rsid w:val="0060554C"/>
    <w:rsid w:val="00606542"/>
    <w:rsid w:val="00633E4C"/>
    <w:rsid w:val="00651B4A"/>
    <w:rsid w:val="00654F07"/>
    <w:rsid w:val="0066048D"/>
    <w:rsid w:val="0066655A"/>
    <w:rsid w:val="00680E87"/>
    <w:rsid w:val="0069795E"/>
    <w:rsid w:val="006F553A"/>
    <w:rsid w:val="007541CE"/>
    <w:rsid w:val="00783B7F"/>
    <w:rsid w:val="00792D4E"/>
    <w:rsid w:val="007B6A98"/>
    <w:rsid w:val="007B7342"/>
    <w:rsid w:val="007F3038"/>
    <w:rsid w:val="00810165"/>
    <w:rsid w:val="00814B75"/>
    <w:rsid w:val="00817E03"/>
    <w:rsid w:val="00832BBB"/>
    <w:rsid w:val="00870490"/>
    <w:rsid w:val="0088539B"/>
    <w:rsid w:val="008A3E6A"/>
    <w:rsid w:val="008F44EB"/>
    <w:rsid w:val="00905889"/>
    <w:rsid w:val="0091272F"/>
    <w:rsid w:val="00914E51"/>
    <w:rsid w:val="009343AE"/>
    <w:rsid w:val="009523E6"/>
    <w:rsid w:val="00973953"/>
    <w:rsid w:val="009900C8"/>
    <w:rsid w:val="009A760E"/>
    <w:rsid w:val="009C1386"/>
    <w:rsid w:val="009D4A98"/>
    <w:rsid w:val="00A35638"/>
    <w:rsid w:val="00A569F8"/>
    <w:rsid w:val="00A575B4"/>
    <w:rsid w:val="00A62CEA"/>
    <w:rsid w:val="00A71D55"/>
    <w:rsid w:val="00A83065"/>
    <w:rsid w:val="00AC3A3C"/>
    <w:rsid w:val="00B35AC7"/>
    <w:rsid w:val="00B851E5"/>
    <w:rsid w:val="00BB2478"/>
    <w:rsid w:val="00BD7CA1"/>
    <w:rsid w:val="00C4481E"/>
    <w:rsid w:val="00C74E75"/>
    <w:rsid w:val="00C810D5"/>
    <w:rsid w:val="00CA1E06"/>
    <w:rsid w:val="00CE4859"/>
    <w:rsid w:val="00D00DDD"/>
    <w:rsid w:val="00D114F7"/>
    <w:rsid w:val="00D17D31"/>
    <w:rsid w:val="00D60116"/>
    <w:rsid w:val="00D776A5"/>
    <w:rsid w:val="00D81EE8"/>
    <w:rsid w:val="00D82B75"/>
    <w:rsid w:val="00D8611A"/>
    <w:rsid w:val="00D9262B"/>
    <w:rsid w:val="00DC2B0F"/>
    <w:rsid w:val="00DD5574"/>
    <w:rsid w:val="00DE50CA"/>
    <w:rsid w:val="00DE75A7"/>
    <w:rsid w:val="00DF7958"/>
    <w:rsid w:val="00E416D9"/>
    <w:rsid w:val="00EC4053"/>
    <w:rsid w:val="00ED7B47"/>
    <w:rsid w:val="00EF1568"/>
    <w:rsid w:val="00F51151"/>
    <w:rsid w:val="00F618DE"/>
    <w:rsid w:val="00F743F5"/>
    <w:rsid w:val="00F91E06"/>
    <w:rsid w:val="00FA64C0"/>
    <w:rsid w:val="00FC5F02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4E2DA4D-B635-4ACE-ABE8-8AA3DBA6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6F2"/>
  </w:style>
  <w:style w:type="paragraph" w:styleId="Footer">
    <w:name w:val="footer"/>
    <w:basedOn w:val="Normal"/>
    <w:link w:val="FooterChar"/>
    <w:uiPriority w:val="99"/>
    <w:unhideWhenUsed/>
    <w:rsid w:val="00095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6F2"/>
  </w:style>
  <w:style w:type="paragraph" w:styleId="BalloonText">
    <w:name w:val="Balloon Text"/>
    <w:basedOn w:val="Normal"/>
    <w:link w:val="BalloonTextChar"/>
    <w:uiPriority w:val="99"/>
    <w:semiHidden/>
    <w:unhideWhenUsed/>
    <w:rsid w:val="0009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6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5AC7"/>
    <w:pPr>
      <w:ind w:left="720"/>
      <w:contextualSpacing/>
    </w:pPr>
  </w:style>
  <w:style w:type="character" w:styleId="Hyperlink">
    <w:name w:val="Hyperlink"/>
    <w:rsid w:val="005971D7"/>
    <w:rPr>
      <w:color w:val="0000FF"/>
      <w:u w:val="single"/>
    </w:rPr>
  </w:style>
  <w:style w:type="table" w:styleId="TableGrid">
    <w:name w:val="Table Grid"/>
    <w:basedOn w:val="TableNormal"/>
    <w:uiPriority w:val="59"/>
    <w:rsid w:val="003C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6">
    <w:name w:val="Light Shading Accent 6"/>
    <w:basedOn w:val="TableNormal"/>
    <w:uiPriority w:val="60"/>
    <w:rsid w:val="003C6A5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-Accent6">
    <w:name w:val="Medium Grid 1 Accent 6"/>
    <w:basedOn w:val="TableNormal"/>
    <w:uiPriority w:val="67"/>
    <w:rsid w:val="007F30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Grid-Accent6">
    <w:name w:val="Light Grid Accent 6"/>
    <w:basedOn w:val="TableNormal"/>
    <w:uiPriority w:val="62"/>
    <w:rsid w:val="00A83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A3563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B4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4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4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4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mcofoodequip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mcofoodequi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95496-E214-44BF-853A-E0613258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Damyon Porter</dc:creator>
  <cp:lastModifiedBy>Drew K. Frost</cp:lastModifiedBy>
  <cp:revision>2</cp:revision>
  <cp:lastPrinted>2017-11-02T16:29:00Z</cp:lastPrinted>
  <dcterms:created xsi:type="dcterms:W3CDTF">2020-03-11T20:50:00Z</dcterms:created>
  <dcterms:modified xsi:type="dcterms:W3CDTF">2020-03-11T20:50:00Z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